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CD92" w14:textId="02E37CF6" w:rsidR="00532646" w:rsidRPr="003D0D6D" w:rsidRDefault="00532646" w:rsidP="00532646">
      <w:pPr>
        <w:pStyle w:val="Nagwek2"/>
        <w:spacing w:before="109" w:line="245" w:lineRule="atLeast"/>
        <w:ind w:left="109" w:right="109"/>
        <w:jc w:val="center"/>
        <w:rPr>
          <w:rFonts w:ascii="Verdana" w:hAnsi="Verdana"/>
          <w:color w:val="auto"/>
          <w:sz w:val="32"/>
          <w:szCs w:val="32"/>
        </w:rPr>
      </w:pPr>
      <w:r w:rsidRPr="003D0D6D">
        <w:rPr>
          <w:rStyle w:val="Pogrubienie"/>
          <w:rFonts w:ascii="Verdana" w:hAnsi="Verdana"/>
          <w:color w:val="auto"/>
          <w:sz w:val="32"/>
          <w:szCs w:val="32"/>
        </w:rPr>
        <w:t>PRAGA</w:t>
      </w:r>
      <w:r w:rsidR="008D4AEB">
        <w:rPr>
          <w:rStyle w:val="Pogrubienie"/>
          <w:rFonts w:ascii="Verdana" w:hAnsi="Verdana"/>
          <w:color w:val="auto"/>
          <w:sz w:val="32"/>
          <w:szCs w:val="32"/>
        </w:rPr>
        <w:t xml:space="preserve"> 2024</w:t>
      </w:r>
    </w:p>
    <w:p w14:paraId="0A6F3177" w14:textId="0D6B08B6" w:rsidR="00532646" w:rsidRPr="009B4CD1" w:rsidRDefault="00532646" w:rsidP="009B4CD1">
      <w:pPr>
        <w:pStyle w:val="NormalnyWeb"/>
        <w:ind w:left="109" w:right="109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3D0D6D">
        <w:rPr>
          <w:rStyle w:val="Pogrubienie"/>
          <w:rFonts w:ascii="Verdana" w:hAnsi="Verdana"/>
          <w:color w:val="auto"/>
          <w:sz w:val="28"/>
          <w:szCs w:val="28"/>
        </w:rPr>
        <w:t>WYCIECZKA 2 DNIOWA</w:t>
      </w:r>
    </w:p>
    <w:p w14:paraId="66C95687" w14:textId="3ECC977B" w:rsidR="00532646" w:rsidRDefault="00532646" w:rsidP="003D0D6D">
      <w:pPr>
        <w:pStyle w:val="NormalnyWeb"/>
        <w:ind w:left="109" w:right="109"/>
        <w:jc w:val="center"/>
      </w:pPr>
      <w:r>
        <w:rPr>
          <w:color w:val="0E05F9"/>
        </w:rPr>
        <w:fldChar w:fldCharType="begin"/>
      </w:r>
      <w:r>
        <w:rPr>
          <w:color w:val="0E05F9"/>
        </w:rPr>
        <w:instrText xml:space="preserve"> INCLUDEPICTURE "http://www.pttk.wroclaw.pl/img/Praga.jpg" \* MERGEFORMATINET </w:instrText>
      </w:r>
      <w:r>
        <w:rPr>
          <w:color w:val="0E05F9"/>
        </w:rPr>
        <w:fldChar w:fldCharType="separate"/>
      </w:r>
      <w:r w:rsidR="00810652">
        <w:rPr>
          <w:color w:val="0E05F9"/>
        </w:rPr>
        <w:fldChar w:fldCharType="begin"/>
      </w:r>
      <w:r w:rsidR="00810652">
        <w:rPr>
          <w:color w:val="0E05F9"/>
        </w:rPr>
        <w:instrText xml:space="preserve"> INCLUDEPICTURE  "http://www.pttk.wroclaw.pl/img/Praga.jpg" \* MERGEFORMATINET </w:instrText>
      </w:r>
      <w:r w:rsidR="00810652">
        <w:rPr>
          <w:color w:val="0E05F9"/>
        </w:rPr>
        <w:fldChar w:fldCharType="separate"/>
      </w:r>
      <w:r w:rsidR="009F095A">
        <w:rPr>
          <w:color w:val="0E05F9"/>
        </w:rPr>
        <w:fldChar w:fldCharType="begin"/>
      </w:r>
      <w:r w:rsidR="009F095A">
        <w:rPr>
          <w:color w:val="0E05F9"/>
        </w:rPr>
        <w:instrText xml:space="preserve"> INCLUDEPICTURE  "http://www.pttk.wroclaw.pl/img/Praga.jpg" \* MERGEFORMATINET </w:instrText>
      </w:r>
      <w:r w:rsidR="009F095A">
        <w:rPr>
          <w:color w:val="0E05F9"/>
        </w:rPr>
        <w:fldChar w:fldCharType="separate"/>
      </w:r>
      <w:r w:rsidR="00191BA4">
        <w:rPr>
          <w:color w:val="0E05F9"/>
        </w:rPr>
        <w:fldChar w:fldCharType="begin"/>
      </w:r>
      <w:r w:rsidR="00191BA4">
        <w:rPr>
          <w:color w:val="0E05F9"/>
        </w:rPr>
        <w:instrText xml:space="preserve"> INCLUDEPICTURE  "http://www.pttk.wroclaw.pl/img/Praga.jpg" \* MERGEFORMATINET </w:instrText>
      </w:r>
      <w:r w:rsidR="00191BA4">
        <w:rPr>
          <w:color w:val="0E05F9"/>
        </w:rPr>
        <w:fldChar w:fldCharType="separate"/>
      </w:r>
      <w:r w:rsidR="004F3D68">
        <w:rPr>
          <w:color w:val="0E05F9"/>
        </w:rPr>
        <w:fldChar w:fldCharType="begin"/>
      </w:r>
      <w:r w:rsidR="004F3D68">
        <w:rPr>
          <w:color w:val="0E05F9"/>
        </w:rPr>
        <w:instrText xml:space="preserve"> INCLUDEPICTURE  "http://www.pttk.wroclaw.pl/img/Praga.jpg" \* MERGEFORMATINET </w:instrText>
      </w:r>
      <w:r w:rsidR="004F3D68">
        <w:rPr>
          <w:color w:val="0E05F9"/>
        </w:rPr>
        <w:fldChar w:fldCharType="separate"/>
      </w:r>
      <w:r w:rsidR="00E65BFD">
        <w:rPr>
          <w:color w:val="0E05F9"/>
        </w:rPr>
        <w:fldChar w:fldCharType="begin"/>
      </w:r>
      <w:r w:rsidR="00E65BFD">
        <w:rPr>
          <w:color w:val="0E05F9"/>
        </w:rPr>
        <w:instrText xml:space="preserve"> INCLUDEPICTURE  "http://www.pttk.wroclaw.pl/img/Praga.jpg" \* MERGEFORMATINET </w:instrText>
      </w:r>
      <w:r w:rsidR="00E65BFD">
        <w:rPr>
          <w:color w:val="0E05F9"/>
        </w:rPr>
        <w:fldChar w:fldCharType="separate"/>
      </w:r>
      <w:r w:rsidR="008A6D3F">
        <w:rPr>
          <w:color w:val="0E05F9"/>
        </w:rPr>
        <w:fldChar w:fldCharType="begin"/>
      </w:r>
      <w:r w:rsidR="008A6D3F">
        <w:rPr>
          <w:color w:val="0E05F9"/>
        </w:rPr>
        <w:instrText xml:space="preserve"> INCLUDEPICTURE  "http://www.pttk.wroclaw.pl/img/Praga.jpg" \* MERGEFORMATINET </w:instrText>
      </w:r>
      <w:r w:rsidR="008A6D3F">
        <w:rPr>
          <w:color w:val="0E05F9"/>
        </w:rPr>
        <w:fldChar w:fldCharType="separate"/>
      </w:r>
      <w:r>
        <w:rPr>
          <w:color w:val="0E05F9"/>
        </w:rPr>
        <w:fldChar w:fldCharType="begin"/>
      </w:r>
      <w:r>
        <w:rPr>
          <w:color w:val="0E05F9"/>
        </w:rPr>
        <w:instrText xml:space="preserve"> INCLUDEPICTURE  "http://www.pttk.wroclaw.pl/img/Praga.jpg" \* MERGEFORMATINET </w:instrText>
      </w:r>
      <w:r>
        <w:rPr>
          <w:color w:val="0E05F9"/>
        </w:rPr>
        <w:fldChar w:fldCharType="separate"/>
      </w:r>
      <w:r>
        <w:rPr>
          <w:color w:val="0E05F9"/>
        </w:rPr>
        <w:fldChar w:fldCharType="begin"/>
      </w:r>
      <w:r>
        <w:rPr>
          <w:color w:val="0E05F9"/>
        </w:rPr>
        <w:instrText xml:space="preserve"> INCLUDEPICTURE  "http://www.pttk.wroclaw.pl/img/Praga.jpg" \* MERGEFORMATINET </w:instrText>
      </w:r>
      <w:r>
        <w:rPr>
          <w:color w:val="0E05F9"/>
        </w:rPr>
        <w:fldChar w:fldCharType="separate"/>
      </w:r>
      <w:r>
        <w:rPr>
          <w:color w:val="0E05F9"/>
        </w:rPr>
        <w:fldChar w:fldCharType="begin"/>
      </w:r>
      <w:r>
        <w:rPr>
          <w:color w:val="0E05F9"/>
        </w:rPr>
        <w:instrText xml:space="preserve"> INCLUDEPICTURE  "http://www.pttk.wroclaw.pl/img/Praga.jpg" \* MERGEFORMATINET </w:instrText>
      </w:r>
      <w:r>
        <w:rPr>
          <w:color w:val="0E05F9"/>
        </w:rPr>
        <w:fldChar w:fldCharType="separate"/>
      </w:r>
      <w:r>
        <w:rPr>
          <w:color w:val="0E05F9"/>
        </w:rPr>
        <w:fldChar w:fldCharType="begin"/>
      </w:r>
      <w:r>
        <w:rPr>
          <w:color w:val="0E05F9"/>
        </w:rPr>
        <w:instrText xml:space="preserve"> INCLUDEPICTURE  "http://www.pttk.wroclaw.pl/img/Praga.jpg" \* MERGEFORMATINET </w:instrText>
      </w:r>
      <w:r>
        <w:rPr>
          <w:color w:val="0E05F9"/>
        </w:rPr>
        <w:fldChar w:fldCharType="separate"/>
      </w:r>
      <w:r w:rsidR="00000000">
        <w:rPr>
          <w:color w:val="0E05F9"/>
        </w:rPr>
        <w:fldChar w:fldCharType="begin"/>
      </w:r>
      <w:r w:rsidR="00000000">
        <w:rPr>
          <w:color w:val="0E05F9"/>
        </w:rPr>
        <w:instrText xml:space="preserve"> INCLUDEPICTURE  "http://www.pttk.wroclaw.pl/img/Praga.jpg" \* MERGEFORMATINET </w:instrText>
      </w:r>
      <w:r w:rsidR="00000000">
        <w:rPr>
          <w:color w:val="0E05F9"/>
        </w:rPr>
        <w:fldChar w:fldCharType="separate"/>
      </w:r>
      <w:r w:rsidR="008E3F05">
        <w:rPr>
          <w:color w:val="0E05F9"/>
        </w:rPr>
        <w:pict w14:anchorId="3A05E1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68.75pt">
            <v:imagedata r:id="rId4" r:href="rId5"/>
          </v:shape>
        </w:pict>
      </w:r>
      <w:r w:rsidR="00000000">
        <w:rPr>
          <w:color w:val="0E05F9"/>
        </w:rPr>
        <w:fldChar w:fldCharType="end"/>
      </w:r>
      <w:r>
        <w:rPr>
          <w:color w:val="0E05F9"/>
        </w:rPr>
        <w:fldChar w:fldCharType="end"/>
      </w:r>
      <w:r>
        <w:rPr>
          <w:color w:val="0E05F9"/>
        </w:rPr>
        <w:fldChar w:fldCharType="end"/>
      </w:r>
      <w:r>
        <w:rPr>
          <w:color w:val="0E05F9"/>
        </w:rPr>
        <w:fldChar w:fldCharType="end"/>
      </w:r>
      <w:r>
        <w:rPr>
          <w:color w:val="0E05F9"/>
        </w:rPr>
        <w:fldChar w:fldCharType="end"/>
      </w:r>
      <w:r w:rsidR="008A6D3F">
        <w:rPr>
          <w:color w:val="0E05F9"/>
        </w:rPr>
        <w:fldChar w:fldCharType="end"/>
      </w:r>
      <w:r w:rsidR="00E65BFD">
        <w:rPr>
          <w:color w:val="0E05F9"/>
        </w:rPr>
        <w:fldChar w:fldCharType="end"/>
      </w:r>
      <w:r w:rsidR="004F3D68">
        <w:rPr>
          <w:color w:val="0E05F9"/>
        </w:rPr>
        <w:fldChar w:fldCharType="end"/>
      </w:r>
      <w:r w:rsidR="00191BA4">
        <w:rPr>
          <w:color w:val="0E05F9"/>
        </w:rPr>
        <w:fldChar w:fldCharType="end"/>
      </w:r>
      <w:r w:rsidR="009F095A">
        <w:rPr>
          <w:color w:val="0E05F9"/>
        </w:rPr>
        <w:fldChar w:fldCharType="end"/>
      </w:r>
      <w:r w:rsidR="00810652">
        <w:rPr>
          <w:color w:val="0E05F9"/>
        </w:rPr>
        <w:fldChar w:fldCharType="end"/>
      </w:r>
      <w:r>
        <w:rPr>
          <w:color w:val="0E05F9"/>
        </w:rPr>
        <w:fldChar w:fldCharType="end"/>
      </w:r>
      <w:r w:rsidR="003D0D6D">
        <w:rPr>
          <w:noProof/>
        </w:rPr>
        <w:drawing>
          <wp:inline distT="0" distB="0" distL="0" distR="0" wp14:anchorId="76AB678A" wp14:editId="2A81AE73">
            <wp:extent cx="2838450" cy="2128971"/>
            <wp:effectExtent l="0" t="0" r="0" b="5080"/>
            <wp:docPr id="20442722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272288" name="Obraz 204427228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63" cy="21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80A5" w14:textId="706C7FAD" w:rsidR="009B4CD1" w:rsidRPr="009B4CD1" w:rsidRDefault="009B4CD1" w:rsidP="009B4CD1">
      <w:pPr>
        <w:pStyle w:val="NormalnyWeb"/>
        <w:spacing w:after="0"/>
        <w:textAlignment w:val="baseline"/>
        <w:rPr>
          <w:rFonts w:ascii="Roboto" w:hAnsi="Roboto"/>
          <w:color w:val="585858"/>
          <w:sz w:val="26"/>
          <w:szCs w:val="26"/>
        </w:rPr>
      </w:pPr>
      <w:r w:rsidRPr="009B4CD1">
        <w:t>17-18.02  - 360,00zł/os.</w:t>
      </w:r>
    </w:p>
    <w:p w14:paraId="7515149A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09-10.03  - 360,00zł/os.</w:t>
      </w:r>
    </w:p>
    <w:p w14:paraId="44C44FE8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20-21.04  - 410,00zł/os.</w:t>
      </w:r>
    </w:p>
    <w:p w14:paraId="3A3A49C7" w14:textId="1E9A8F8C" w:rsidR="009B4CD1" w:rsidRPr="009B4CD1" w:rsidRDefault="009B4CD1" w:rsidP="009B4CD1">
      <w:pPr>
        <w:spacing w:before="100" w:beforeAutospacing="1" w:after="100" w:afterAutospacing="1"/>
      </w:pPr>
      <w:r w:rsidRPr="009B4CD1">
        <w:t xml:space="preserve">04-05.05  - </w:t>
      </w:r>
      <w:r w:rsidR="008E3F05">
        <w:t>410</w:t>
      </w:r>
      <w:r w:rsidRPr="009B4CD1">
        <w:t>,00zł/os.</w:t>
      </w:r>
    </w:p>
    <w:p w14:paraId="692D309B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01-02.06  - 390,00zł/os.</w:t>
      </w:r>
    </w:p>
    <w:p w14:paraId="05AE97EF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15-16.06  - 390,00zł/os.</w:t>
      </w:r>
    </w:p>
    <w:p w14:paraId="16075556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29-30.06  - 390,00zł/os.</w:t>
      </w:r>
    </w:p>
    <w:p w14:paraId="32618FD9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13-14.07  - 370,00zł/os.</w:t>
      </w:r>
    </w:p>
    <w:p w14:paraId="63D835DF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27-28.07  - 370,00zł/os.</w:t>
      </w:r>
    </w:p>
    <w:p w14:paraId="78979522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10-11.08  - 370,00zł/os.</w:t>
      </w:r>
    </w:p>
    <w:p w14:paraId="6A41337C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24-25.08  - 370,00zł/os.</w:t>
      </w:r>
    </w:p>
    <w:p w14:paraId="6260F8E2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07-08.09  - 390,00zł/os.</w:t>
      </w:r>
    </w:p>
    <w:p w14:paraId="3D38D1F7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21-22.09  - 390,00zł/os.</w:t>
      </w:r>
    </w:p>
    <w:p w14:paraId="47DBBEBB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05-06.10  - 390,00zł/os.</w:t>
      </w:r>
    </w:p>
    <w:p w14:paraId="5430E925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19-20.10  - 390,00zł/os.</w:t>
      </w:r>
    </w:p>
    <w:p w14:paraId="736D08C7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09-10.11  - 360,00zł/os.</w:t>
      </w:r>
    </w:p>
    <w:p w14:paraId="38F6C06A" w14:textId="77777777" w:rsidR="009B4CD1" w:rsidRPr="009B4CD1" w:rsidRDefault="009B4CD1" w:rsidP="009B4CD1">
      <w:pPr>
        <w:spacing w:before="100" w:beforeAutospacing="1" w:after="100" w:afterAutospacing="1"/>
      </w:pPr>
      <w:r w:rsidRPr="009B4CD1">
        <w:t>07-08.12  - 390,00zł/os.</w:t>
      </w:r>
    </w:p>
    <w:p w14:paraId="2FF0878E" w14:textId="02D517EA" w:rsidR="00D849C4" w:rsidRPr="009114A3" w:rsidRDefault="00D849C4" w:rsidP="003D0D6D">
      <w:pPr>
        <w:pStyle w:val="NormalnyWeb"/>
        <w:ind w:left="109" w:right="109"/>
        <w:jc w:val="left"/>
        <w:rPr>
          <w:rStyle w:val="Pogrubienie"/>
          <w:b w:val="0"/>
          <w:bCs w:val="0"/>
          <w:color w:val="FF00FF"/>
          <w:sz w:val="28"/>
          <w:szCs w:val="28"/>
          <w:shd w:val="clear" w:color="auto" w:fill="FFFFFF"/>
        </w:rPr>
      </w:pPr>
    </w:p>
    <w:p w14:paraId="1CE6A46B" w14:textId="77777777" w:rsidR="003D0D6D" w:rsidRDefault="003D0D6D" w:rsidP="003D0D6D">
      <w:pPr>
        <w:pStyle w:val="NormalnyWeb"/>
        <w:ind w:right="109"/>
        <w:jc w:val="left"/>
        <w:rPr>
          <w:rStyle w:val="Pogrubienie"/>
          <w:color w:val="0E05F9"/>
        </w:rPr>
      </w:pPr>
    </w:p>
    <w:p w14:paraId="6787C25D" w14:textId="13ED97D6" w:rsidR="00532646" w:rsidRPr="004F3D68" w:rsidRDefault="00532646" w:rsidP="003D0D6D">
      <w:pPr>
        <w:pStyle w:val="NormalnyWeb"/>
        <w:ind w:right="109"/>
        <w:jc w:val="left"/>
        <w:rPr>
          <w:sz w:val="20"/>
          <w:szCs w:val="20"/>
        </w:rPr>
      </w:pPr>
      <w:r>
        <w:rPr>
          <w:rStyle w:val="Pogrubienie"/>
          <w:color w:val="0E05F9"/>
        </w:rPr>
        <w:lastRenderedPageBreak/>
        <w:t xml:space="preserve">ŚWIADCZENIA: </w:t>
      </w:r>
      <w:r>
        <w:br/>
      </w:r>
      <w:r w:rsidRPr="004F3D68">
        <w:rPr>
          <w:sz w:val="20"/>
          <w:szCs w:val="20"/>
        </w:rPr>
        <w:t>* ZAKWATEROWANIE: 1 nocleg w hotelu w Pradze  ( pokoje 2 , 3-osobowe z łazienkami )</w:t>
      </w:r>
      <w:r w:rsidRPr="004F3D68">
        <w:rPr>
          <w:sz w:val="20"/>
          <w:szCs w:val="20"/>
        </w:rPr>
        <w:br/>
        <w:t xml:space="preserve">* WYŻYWIENIE: 1  śniadanie </w:t>
      </w:r>
      <w:r w:rsidRPr="004F3D68">
        <w:rPr>
          <w:sz w:val="20"/>
          <w:szCs w:val="20"/>
        </w:rPr>
        <w:br/>
        <w:t xml:space="preserve">* PRZEJAZD autokarem  </w:t>
      </w:r>
      <w:r w:rsidRPr="004F3D68">
        <w:rPr>
          <w:sz w:val="20"/>
          <w:szCs w:val="20"/>
        </w:rPr>
        <w:br/>
        <w:t xml:space="preserve">* OPIEKA pilota – przewodnika </w:t>
      </w:r>
      <w:r w:rsidRPr="004F3D68">
        <w:rPr>
          <w:sz w:val="20"/>
          <w:szCs w:val="20"/>
        </w:rPr>
        <w:br/>
        <w:t>* UBEZPIECZENIE NW ( do 10000 zł) i KL ( do 10000 Euro )</w:t>
      </w:r>
    </w:p>
    <w:p w14:paraId="5E385B86" w14:textId="77777777" w:rsidR="00532646" w:rsidRDefault="00532646" w:rsidP="00532646">
      <w:pPr>
        <w:pStyle w:val="NormalnyWeb"/>
        <w:ind w:left="109" w:right="109"/>
      </w:pPr>
      <w:r>
        <w:rPr>
          <w:rStyle w:val="Pogrubienie"/>
          <w:color w:val="0E05F9"/>
        </w:rPr>
        <w:t xml:space="preserve">RAMOWY PROGRAM: </w:t>
      </w:r>
    </w:p>
    <w:p w14:paraId="331C198B" w14:textId="77777777" w:rsidR="00532646" w:rsidRPr="008D4AEB" w:rsidRDefault="00532646" w:rsidP="008D4AEB">
      <w:pPr>
        <w:pStyle w:val="NormalnyWeb"/>
        <w:spacing w:line="360" w:lineRule="auto"/>
        <w:ind w:left="109" w:right="109"/>
        <w:rPr>
          <w:color w:val="auto"/>
        </w:rPr>
      </w:pPr>
      <w:r w:rsidRPr="008D4AEB">
        <w:rPr>
          <w:rStyle w:val="Pogrubienie"/>
        </w:rPr>
        <w:t>1 dzień :</w:t>
      </w:r>
      <w:r w:rsidRPr="008D4AEB">
        <w:t xml:space="preserve"> </w:t>
      </w:r>
      <w:r w:rsidRPr="008D4AEB">
        <w:rPr>
          <w:color w:val="auto"/>
          <w:shd w:val="clear" w:color="auto" w:fill="FFFFFF"/>
        </w:rPr>
        <w:t>Wyjazd z Wrocławia o godz. 6.00 ( Dworzec PKS ). Przejazd do Pragi. Zwiedzanie miasta: placu Hradczańskiego, Praskiego Hradu: dziedziniec reprezentacyjny, Katedra Św. Wita, Stary Pałac Królewski, Bazylika Św. Jerzego, Złota Uliczka, Daliborka. Przejście na Małą Stranę. Czas wolny, a następnie przejście przez rynek Małej Strany, kościół Św. Mikołaja, spacer uliczkami dzielnicy ambasad i pałaców. W godzinach popołudniowych przejazd do hotelu, zakwaterowanie. Możliwość przejazdu komunikacją miejską do centrum Pragi na wieczorny spacer lub godzinny rejs Wełtawą z przewodnikiem. Nocleg.</w:t>
      </w:r>
    </w:p>
    <w:p w14:paraId="580CB89F" w14:textId="77777777" w:rsidR="00532646" w:rsidRPr="008D4AEB" w:rsidRDefault="00532646" w:rsidP="008D4AEB">
      <w:pPr>
        <w:pStyle w:val="NormalnyWeb"/>
        <w:spacing w:line="360" w:lineRule="auto"/>
        <w:ind w:left="109" w:right="109"/>
        <w:rPr>
          <w:color w:val="auto"/>
        </w:rPr>
      </w:pPr>
      <w:r w:rsidRPr="008D4AEB">
        <w:rPr>
          <w:rStyle w:val="Pogrubienie"/>
        </w:rPr>
        <w:t>2 dzień :</w:t>
      </w:r>
      <w:r w:rsidRPr="008D4AEB">
        <w:t xml:space="preserve"> </w:t>
      </w:r>
      <w:r w:rsidRPr="008D4AEB">
        <w:rPr>
          <w:color w:val="auto"/>
          <w:shd w:val="clear" w:color="auto" w:fill="FFFFFF"/>
        </w:rPr>
        <w:t>Śniadanie. Wykwaterowanie z hotelu. Przejazd do centrum miasta i zwiedzanie prawobrzeżnej Pragi: Plac Republiki- Obecni Dum, Brama Prochowa, Narodowy Bank Czeski, przejście ulicą Celetną, kubistyczny Dom pod Czarną Madonną, kościół Matki Bożej przed Tynem, Rynek Starego Miasta: średniowieczny Ratusz ze słynnym zegarem Orloj, kościół Św. Mikołaja, pomnik reformatora Jana Husa, pałac Kinskich. Przejście przez Mały Rynek i ulicą Karlową do Klementinum i plac Krziżownicki na Most Karola. Spacer wybrzeżem Wełtawy do Rudolfinum i żydowskiej dzielnicy Józefow. Przejście do Nowego Miasta: Karolinum, Teatr Stanów, targ pamiątek na Havelskim mieście, słynny plac Św. Wacława z gmachem Muzeum Narodowego i pomnikiem patrona placu. Czas wolny na obiad i zakupy.  W godzinach popołudniowych wyjazd z Pragi. Przyjazd do Wrocławia w godzinach wieczornych.</w:t>
      </w:r>
    </w:p>
    <w:p w14:paraId="70040C69" w14:textId="5E39E124" w:rsidR="008A01D1" w:rsidRPr="008D4AEB" w:rsidRDefault="00532646" w:rsidP="00532646">
      <w:pPr>
        <w:pStyle w:val="NormalnyWeb"/>
        <w:ind w:left="109" w:right="109"/>
        <w:jc w:val="left"/>
        <w:rPr>
          <w:rStyle w:val="Pogrubienie"/>
          <w:color w:val="FB0317"/>
          <w:sz w:val="24"/>
          <w:szCs w:val="24"/>
        </w:rPr>
      </w:pPr>
      <w:r w:rsidRPr="008D4AEB">
        <w:rPr>
          <w:rStyle w:val="Pogrubienie"/>
          <w:color w:val="FB0317"/>
          <w:sz w:val="24"/>
          <w:szCs w:val="24"/>
        </w:rPr>
        <w:t xml:space="preserve">UWAGI: </w:t>
      </w:r>
    </w:p>
    <w:p w14:paraId="27FE60BB" w14:textId="7FDFB49B" w:rsidR="008A01D1" w:rsidRPr="008D4AEB" w:rsidRDefault="008A01D1" w:rsidP="008A01D1">
      <w:pPr>
        <w:shd w:val="clear" w:color="auto" w:fill="FFFFFF"/>
        <w:spacing w:before="30" w:after="30"/>
        <w:ind w:left="30" w:right="30"/>
        <w:rPr>
          <w:sz w:val="28"/>
          <w:szCs w:val="28"/>
        </w:rPr>
      </w:pPr>
      <w:r w:rsidRPr="008D4AEB">
        <w:rPr>
          <w:sz w:val="28"/>
          <w:szCs w:val="28"/>
        </w:rPr>
        <w:t>Wszystkie wyjazdy będziemy realizować zgodnie z aktualnie obowiązującymi zasadami organizacji imprez turystycznych</w:t>
      </w:r>
    </w:p>
    <w:p w14:paraId="3090AECE" w14:textId="77777777" w:rsidR="00B75675" w:rsidRPr="008D4AEB" w:rsidRDefault="00B75675" w:rsidP="008A01D1">
      <w:pPr>
        <w:shd w:val="clear" w:color="auto" w:fill="FFFFFF"/>
        <w:spacing w:before="30" w:after="30"/>
        <w:ind w:left="30" w:right="30"/>
        <w:rPr>
          <w:sz w:val="28"/>
          <w:szCs w:val="28"/>
        </w:rPr>
      </w:pPr>
    </w:p>
    <w:p w14:paraId="3B6A1464" w14:textId="5F150985" w:rsidR="00B75675" w:rsidRPr="008D4AEB" w:rsidRDefault="00B75675" w:rsidP="008A01D1">
      <w:pPr>
        <w:shd w:val="clear" w:color="auto" w:fill="FFFFFF"/>
        <w:spacing w:before="30" w:after="30"/>
        <w:ind w:left="30" w:right="30"/>
        <w:rPr>
          <w:sz w:val="28"/>
          <w:szCs w:val="28"/>
        </w:rPr>
      </w:pPr>
      <w:r w:rsidRPr="008D4AEB">
        <w:rPr>
          <w:sz w:val="28"/>
          <w:szCs w:val="28"/>
          <w:shd w:val="clear" w:color="auto" w:fill="FFFFFF"/>
        </w:rPr>
        <w:t>Obowiązkowa opłata na Turystyczny Fundusz Gwarancyjny -</w:t>
      </w:r>
      <w:r w:rsidRPr="008D4AEB">
        <w:rPr>
          <w:rStyle w:val="Pogrubienie"/>
          <w:sz w:val="28"/>
          <w:szCs w:val="28"/>
          <w:shd w:val="clear" w:color="auto" w:fill="FFFFFF"/>
        </w:rPr>
        <w:t>2 zł/os</w:t>
      </w:r>
      <w:r w:rsidRPr="008D4AEB">
        <w:rPr>
          <w:sz w:val="28"/>
          <w:szCs w:val="28"/>
          <w:shd w:val="clear" w:color="auto" w:fill="FFFFFF"/>
        </w:rPr>
        <w:t>. i na Turystyczny Fundusz Pomocowy ( bezzwrotny ) - </w:t>
      </w:r>
      <w:r w:rsidRPr="008D4AEB">
        <w:rPr>
          <w:rStyle w:val="Pogrubienie"/>
          <w:sz w:val="28"/>
          <w:szCs w:val="28"/>
          <w:shd w:val="clear" w:color="auto" w:fill="FFFFFF"/>
        </w:rPr>
        <w:t>2 zł/os</w:t>
      </w:r>
      <w:r w:rsidRPr="008D4AEB">
        <w:rPr>
          <w:sz w:val="28"/>
          <w:szCs w:val="28"/>
          <w:shd w:val="clear" w:color="auto" w:fill="FFFFFF"/>
        </w:rPr>
        <w:t>.</w:t>
      </w:r>
    </w:p>
    <w:p w14:paraId="7B137E68" w14:textId="66BF22AA" w:rsidR="00532646" w:rsidRPr="008D4AEB" w:rsidRDefault="008A01D1" w:rsidP="008A01D1">
      <w:pPr>
        <w:shd w:val="clear" w:color="auto" w:fill="FFFFFF"/>
        <w:spacing w:before="30" w:after="30"/>
        <w:ind w:left="30" w:right="30"/>
        <w:rPr>
          <w:sz w:val="28"/>
          <w:szCs w:val="28"/>
        </w:rPr>
      </w:pPr>
      <w:r w:rsidRPr="008D4AEB">
        <w:rPr>
          <w:rFonts w:ascii="Arial" w:hAnsi="Arial" w:cs="Arial"/>
          <w:color w:val="333333"/>
          <w:sz w:val="22"/>
          <w:szCs w:val="22"/>
        </w:rPr>
        <w:t> </w:t>
      </w:r>
      <w:r w:rsidR="00532646" w:rsidRPr="008D4AEB">
        <w:rPr>
          <w:sz w:val="28"/>
          <w:szCs w:val="28"/>
        </w:rPr>
        <w:br/>
        <w:t>- Bilety wstępów do zwiedzanych obiektów oraz bilety na komunikację miejską płatne we własnym zakresie (ok. 350 CZK/os. )</w:t>
      </w:r>
      <w:r w:rsidR="009F095A" w:rsidRPr="008D4AEB">
        <w:rPr>
          <w:sz w:val="28"/>
          <w:szCs w:val="28"/>
        </w:rPr>
        <w:t>, rejs po Wełtawie ok. 300 kc/osoba.</w:t>
      </w:r>
      <w:r w:rsidR="00532646" w:rsidRPr="008D4AEB">
        <w:rPr>
          <w:sz w:val="28"/>
          <w:szCs w:val="28"/>
        </w:rPr>
        <w:br/>
        <w:t>- Obowiązkowa opłata za zestaw Audio Guide - 1</w:t>
      </w:r>
      <w:r w:rsidR="009114A3" w:rsidRPr="008D4AEB">
        <w:rPr>
          <w:sz w:val="28"/>
          <w:szCs w:val="28"/>
        </w:rPr>
        <w:t>5</w:t>
      </w:r>
      <w:r w:rsidR="00532646" w:rsidRPr="008D4AEB">
        <w:rPr>
          <w:sz w:val="28"/>
          <w:szCs w:val="28"/>
        </w:rPr>
        <w:t xml:space="preserve"> zł/os ( płatne u pilota w autokarze ).</w:t>
      </w:r>
      <w:r w:rsidR="00532646" w:rsidRPr="008D4AEB">
        <w:rPr>
          <w:sz w:val="28"/>
          <w:szCs w:val="28"/>
        </w:rPr>
        <w:br/>
        <w:t>- Biuro zastrzega sobie prawo do zmiany kolejności zwiedzania. Szczegółowy program ustala pilot. Pilot nie oprowadza wewnątrz zwiedzanych obiektów.</w:t>
      </w:r>
    </w:p>
    <w:p w14:paraId="35E54309" w14:textId="17F4F39F" w:rsidR="00532646" w:rsidRPr="008D4AEB" w:rsidRDefault="00532646" w:rsidP="00532646">
      <w:pPr>
        <w:pStyle w:val="NormalnyWeb"/>
        <w:shd w:val="clear" w:color="auto" w:fill="FFFFFF"/>
        <w:spacing w:line="272" w:lineRule="atLeast"/>
        <w:rPr>
          <w:rFonts w:ascii="Times New Roman" w:hAnsi="Times New Roman" w:cs="Times New Roman"/>
          <w:sz w:val="28"/>
          <w:szCs w:val="28"/>
        </w:rPr>
      </w:pPr>
      <w:r w:rsidRPr="008D4AEB">
        <w:rPr>
          <w:sz w:val="24"/>
          <w:szCs w:val="20"/>
        </w:rPr>
        <w:t xml:space="preserve">  - </w:t>
      </w:r>
      <w:r w:rsidRPr="008D4AEB">
        <w:rPr>
          <w:rFonts w:ascii="Times New Roman" w:hAnsi="Times New Roman" w:cs="Times New Roman"/>
          <w:sz w:val="28"/>
          <w:szCs w:val="28"/>
        </w:rPr>
        <w:t>Dopłata do pokoju jednoosobowego w cenie 85 zł/os.</w:t>
      </w:r>
    </w:p>
    <w:p w14:paraId="3F9569E0" w14:textId="77777777" w:rsidR="009B4CD1" w:rsidRDefault="009B4CD1" w:rsidP="00532646">
      <w:pPr>
        <w:pStyle w:val="NormalnyWeb"/>
        <w:shd w:val="clear" w:color="auto" w:fill="FFFFFF"/>
        <w:spacing w:line="272" w:lineRule="atLeast"/>
        <w:rPr>
          <w:b/>
          <w:bCs/>
          <w:szCs w:val="18"/>
        </w:rPr>
      </w:pPr>
    </w:p>
    <w:p w14:paraId="1744D3E3" w14:textId="6D7F16AA" w:rsidR="00532646" w:rsidRPr="003D0D6D" w:rsidRDefault="00532646" w:rsidP="00532646">
      <w:pPr>
        <w:pStyle w:val="NormalnyWeb"/>
        <w:shd w:val="clear" w:color="auto" w:fill="FFFFFF"/>
        <w:spacing w:line="272" w:lineRule="atLeast"/>
        <w:rPr>
          <w:b/>
          <w:bCs/>
          <w:szCs w:val="18"/>
        </w:rPr>
      </w:pPr>
      <w:r w:rsidRPr="003D0D6D">
        <w:rPr>
          <w:b/>
          <w:bCs/>
          <w:szCs w:val="18"/>
        </w:rPr>
        <w:t>Zapisy: Oddział Wrocławski PTTK</w:t>
      </w:r>
    </w:p>
    <w:p w14:paraId="5200D7BC" w14:textId="6D45BA5A" w:rsidR="003D0D6D" w:rsidRPr="008D4AEB" w:rsidRDefault="003D0D6D" w:rsidP="003D0D6D">
      <w:pPr>
        <w:jc w:val="both"/>
        <w:rPr>
          <w:rFonts w:ascii="Arial" w:hAnsi="Arial" w:cs="Arial"/>
          <w:b/>
          <w:bCs/>
          <w:szCs w:val="18"/>
        </w:rPr>
      </w:pPr>
      <w:r w:rsidRPr="008D4AEB">
        <w:rPr>
          <w:rFonts w:ascii="Arial" w:hAnsi="Arial" w:cs="Arial"/>
          <w:b/>
          <w:bCs/>
          <w:szCs w:val="18"/>
        </w:rPr>
        <w:t>t</w:t>
      </w:r>
      <w:r w:rsidR="00532646" w:rsidRPr="008D4AEB">
        <w:rPr>
          <w:rFonts w:ascii="Arial" w:hAnsi="Arial" w:cs="Arial"/>
          <w:b/>
          <w:bCs/>
          <w:szCs w:val="18"/>
        </w:rPr>
        <w:t xml:space="preserve">el. 71 344 39 23, </w:t>
      </w:r>
    </w:p>
    <w:p w14:paraId="6D6A0955" w14:textId="77777777" w:rsidR="003D0D6D" w:rsidRPr="008D4AEB" w:rsidRDefault="003D0D6D" w:rsidP="003D0D6D">
      <w:pPr>
        <w:jc w:val="both"/>
        <w:rPr>
          <w:rFonts w:ascii="Arial" w:hAnsi="Arial" w:cs="Arial"/>
          <w:b/>
          <w:bCs/>
          <w:szCs w:val="18"/>
        </w:rPr>
      </w:pPr>
    </w:p>
    <w:p w14:paraId="3E3CB56D" w14:textId="270B0921" w:rsidR="009B7C21" w:rsidRPr="003D0D6D" w:rsidRDefault="00532646" w:rsidP="003D0D6D">
      <w:pPr>
        <w:jc w:val="both"/>
        <w:rPr>
          <w:rFonts w:ascii="Arial" w:hAnsi="Arial" w:cs="Arial"/>
          <w:color w:val="0000FF"/>
          <w:lang w:val="en-US"/>
        </w:rPr>
      </w:pPr>
      <w:r w:rsidRPr="003D0D6D">
        <w:rPr>
          <w:rFonts w:ascii="Arial" w:hAnsi="Arial" w:cs="Arial"/>
          <w:b/>
          <w:bCs/>
          <w:szCs w:val="18"/>
          <w:lang w:val="en-US"/>
        </w:rPr>
        <w:t>ma</w:t>
      </w:r>
      <w:r w:rsidR="006214D3" w:rsidRPr="003D0D6D">
        <w:rPr>
          <w:rFonts w:ascii="Arial" w:hAnsi="Arial" w:cs="Arial"/>
          <w:b/>
          <w:bCs/>
          <w:szCs w:val="18"/>
          <w:lang w:val="en-US"/>
        </w:rPr>
        <w:t>il: bort@pttk.wroclaw.pl</w:t>
      </w:r>
    </w:p>
    <w:sectPr w:rsidR="009B7C21" w:rsidRPr="003D0D6D" w:rsidSect="00C56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25"/>
    <w:rsid w:val="00080225"/>
    <w:rsid w:val="00191BA4"/>
    <w:rsid w:val="001B7A7A"/>
    <w:rsid w:val="003D0D6D"/>
    <w:rsid w:val="004F3D68"/>
    <w:rsid w:val="00532646"/>
    <w:rsid w:val="006152AA"/>
    <w:rsid w:val="006214D3"/>
    <w:rsid w:val="00787E35"/>
    <w:rsid w:val="00810652"/>
    <w:rsid w:val="008A01D1"/>
    <w:rsid w:val="008A6D3F"/>
    <w:rsid w:val="008B7B31"/>
    <w:rsid w:val="008D4AEB"/>
    <w:rsid w:val="008E3F05"/>
    <w:rsid w:val="009114A3"/>
    <w:rsid w:val="009156C6"/>
    <w:rsid w:val="00920121"/>
    <w:rsid w:val="009B4CD1"/>
    <w:rsid w:val="009B7C21"/>
    <w:rsid w:val="009F095A"/>
    <w:rsid w:val="00B75675"/>
    <w:rsid w:val="00C56634"/>
    <w:rsid w:val="00D47F2A"/>
    <w:rsid w:val="00D849C4"/>
    <w:rsid w:val="00E65BFD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D02E"/>
  <w15:chartTrackingRefBased/>
  <w15:docId w15:val="{20FB6300-C47E-4C28-9D44-EA84E3A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532646"/>
    <w:pPr>
      <w:outlineLvl w:val="1"/>
    </w:pPr>
    <w:rPr>
      <w:rFonts w:ascii="Arial" w:hAnsi="Arial" w:cs="Arial"/>
      <w:color w:val="1A7A78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2646"/>
    <w:rPr>
      <w:rFonts w:ascii="Arial" w:eastAsia="Times New Roman" w:hAnsi="Arial" w:cs="Arial"/>
      <w:color w:val="1A7A78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rsid w:val="00532646"/>
    <w:pPr>
      <w:spacing w:after="217" w:line="312" w:lineRule="atLeast"/>
      <w:jc w:val="both"/>
    </w:pPr>
    <w:rPr>
      <w:rFonts w:ascii="Arial" w:hAnsi="Arial" w:cs="Arial"/>
      <w:color w:val="000000"/>
      <w:sz w:val="22"/>
      <w:szCs w:val="22"/>
    </w:rPr>
  </w:style>
  <w:style w:type="character" w:styleId="Pogrubienie">
    <w:name w:val="Strong"/>
    <w:uiPriority w:val="22"/>
    <w:qFormat/>
    <w:rsid w:val="00532646"/>
    <w:rPr>
      <w:b/>
      <w:bCs/>
    </w:rPr>
  </w:style>
  <w:style w:type="character" w:customStyle="1" w:styleId="apple-converted-space">
    <w:name w:val="apple-converted-space"/>
    <w:basedOn w:val="Domylnaczcionkaakapitu"/>
    <w:rsid w:val="0053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http://www.pttk.wroclaw.pl/img/Prag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Żarczyńska</dc:creator>
  <cp:keywords/>
  <dc:description/>
  <cp:lastModifiedBy>PTTK</cp:lastModifiedBy>
  <cp:revision>21</cp:revision>
  <dcterms:created xsi:type="dcterms:W3CDTF">2021-10-19T11:12:00Z</dcterms:created>
  <dcterms:modified xsi:type="dcterms:W3CDTF">2024-02-07T13:51:00Z</dcterms:modified>
</cp:coreProperties>
</file>